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1" w:rsidRPr="00932430" w:rsidRDefault="003B3271" w:rsidP="003B3271">
      <w:pPr>
        <w:jc w:val="both"/>
        <w:rPr>
          <w:rStyle w:val="fontstyle01"/>
          <w:b/>
          <w:sz w:val="36"/>
          <w:szCs w:val="36"/>
        </w:rPr>
      </w:pPr>
      <w:r>
        <w:rPr>
          <w:rStyle w:val="fontstyle01"/>
        </w:rPr>
        <w:t xml:space="preserve">                                                     </w:t>
      </w:r>
      <w:r w:rsidRPr="00932430">
        <w:rPr>
          <w:rStyle w:val="fontstyle01"/>
          <w:b/>
          <w:sz w:val="36"/>
          <w:szCs w:val="36"/>
        </w:rPr>
        <w:t>ΑΝΑΚΟΙΝΩΣΗ</w:t>
      </w:r>
    </w:p>
    <w:p w:rsidR="003B3271" w:rsidRPr="00932430" w:rsidRDefault="00F10990" w:rsidP="003B3271">
      <w:pPr>
        <w:jc w:val="center"/>
        <w:rPr>
          <w:rStyle w:val="fontstyle01"/>
          <w:b/>
          <w:color w:val="auto"/>
          <w:sz w:val="28"/>
          <w:szCs w:val="28"/>
          <w:u w:val="single"/>
        </w:rPr>
      </w:pPr>
      <w:r w:rsidRPr="00F10990">
        <w:rPr>
          <w:rStyle w:val="fontstyle01"/>
          <w:b/>
          <w:color w:val="auto"/>
          <w:sz w:val="28"/>
          <w:szCs w:val="28"/>
          <w:u w:val="single"/>
        </w:rPr>
        <w:t xml:space="preserve">ΣΧΕΤΙΚΑ ΜΕ </w:t>
      </w:r>
      <w:r w:rsidR="003B3271" w:rsidRPr="00932430">
        <w:rPr>
          <w:rStyle w:val="fontstyle01"/>
          <w:b/>
          <w:color w:val="auto"/>
          <w:sz w:val="28"/>
          <w:szCs w:val="28"/>
          <w:u w:val="single"/>
        </w:rPr>
        <w:t>ΤΗΝ ΑΝΑΓΝΩΡΙΣΗ ΜΑΘΗΜΑΤΩΝ</w:t>
      </w:r>
      <w:r>
        <w:rPr>
          <w:rStyle w:val="fontstyle01"/>
          <w:b/>
          <w:color w:val="auto"/>
          <w:sz w:val="28"/>
          <w:szCs w:val="28"/>
          <w:u w:val="single"/>
        </w:rPr>
        <w:t xml:space="preserve"> Α</w:t>
      </w:r>
      <w:r>
        <w:rPr>
          <w:rStyle w:val="fontstyle01"/>
          <w:rFonts w:hint="eastAsia"/>
          <w:b/>
          <w:color w:val="auto"/>
          <w:sz w:val="28"/>
          <w:szCs w:val="28"/>
          <w:u w:val="single"/>
        </w:rPr>
        <w:t>Π</w:t>
      </w:r>
      <w:r>
        <w:rPr>
          <w:rStyle w:val="fontstyle01"/>
          <w:b/>
          <w:color w:val="auto"/>
          <w:sz w:val="28"/>
          <w:szCs w:val="28"/>
          <w:u w:val="single"/>
        </w:rPr>
        <w:t>Ο ΜΕΤΕΓΓΡΑΦΗ</w:t>
      </w:r>
      <w:r w:rsidR="00855FBC">
        <w:rPr>
          <w:rStyle w:val="fontstyle01"/>
          <w:b/>
          <w:color w:val="auto"/>
          <w:sz w:val="28"/>
          <w:szCs w:val="28"/>
          <w:u w:val="single"/>
        </w:rPr>
        <w:t xml:space="preserve"> ΚΑΙ ΚΑΤΑΤΑΚΤΗΡΙΕΣ</w:t>
      </w:r>
    </w:p>
    <w:p w:rsidR="003B3271" w:rsidRPr="00225654" w:rsidRDefault="00F10990" w:rsidP="003B327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Σας υπενθυμίζουμε ότι σύμφωνα με τις αποφάσεις της Συνέλευσης του Τμήματος φ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οιτητές που μετεγγράφονται</w:t>
      </w:r>
      <w:r w:rsidR="00855FBC">
        <w:rPr>
          <w:rStyle w:val="fontstyle01"/>
          <w:rFonts w:ascii="Times New Roman" w:hAnsi="Times New Roman" w:cs="Times New Roman"/>
          <w:sz w:val="28"/>
          <w:szCs w:val="28"/>
        </w:rPr>
        <w:t xml:space="preserve"> ή κατατάσσονται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 Τμήμα Επιστημών της Εκπαίδευσης και Κοινωνικής Εργασίας από άλλα Α.Ε.Ι.  μπορούν να αναγνωρίσουν έως 12 μαθήματα. Η διαδικασία είναι η ακόλουθη. Ο φοιτητής/φοιτήτρια, υποβάλλει αίτηση με τα μαθήματα που επιθυμεί να αναγνωρίσει στους αντίστοιχους διδάσκοντες</w:t>
      </w:r>
      <w:r w:rsidR="0091312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αντίγραφο αναλυτικής βαθμολογίας και θεωρημένο αντίγραφο του οδηγού σπουδών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του Τμήματος Προέλευσης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. Ο διδάσκ</w:t>
      </w:r>
      <w:r>
        <w:rPr>
          <w:rStyle w:val="fontstyle01"/>
          <w:rFonts w:ascii="Times New Roman" w:hAnsi="Times New Roman" w:cs="Times New Roman"/>
          <w:sz w:val="28"/>
          <w:szCs w:val="28"/>
        </w:rPr>
        <w:t>ω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ν διαπιστώνει την αντιστοιχία ή μη της ύλης του υπό αναγνώριση μαθήματος με την ύλη μαθήματος που διδάσκει και δίνει την αντίστοιχη βεβαίωση στον/στην φοιτητή/φοιτήτρια ο/η οποίος/οποία 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σε περίπτωση θετικής εισήγησης του διδάσκοντος </w:t>
      </w:r>
      <w:r w:rsidR="00225654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τα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καταθέτει στη Γραμματεία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25654" w:rsidRPr="00225654">
        <w:rPr>
          <w:rStyle w:val="fontstyle01"/>
          <w:rFonts w:ascii="Times New Roman" w:hAnsi="Times New Roman" w:cs="Times New Roman"/>
          <w:sz w:val="28"/>
          <w:szCs w:val="28"/>
        </w:rPr>
        <w:t>μαζί με τα συνημμένα δικαιολογητικά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Η έγκριση της αναγνώρισης των μαθημάτων </w:t>
      </w:r>
      <w:r>
        <w:rPr>
          <w:rStyle w:val="fontstyle01"/>
          <w:rFonts w:ascii="Times New Roman" w:hAnsi="Times New Roman" w:cs="Times New Roman"/>
          <w:sz w:val="28"/>
          <w:szCs w:val="28"/>
        </w:rPr>
        <w:t>π</w:t>
      </w:r>
      <w:r w:rsidR="00E047DD">
        <w:rPr>
          <w:rStyle w:val="fontstyle01"/>
          <w:rFonts w:ascii="Times New Roman" w:hAnsi="Times New Roman" w:cs="Times New Roman"/>
          <w:sz w:val="28"/>
          <w:szCs w:val="28"/>
        </w:rPr>
        <w:t>ρ</w:t>
      </w:r>
      <w:r>
        <w:rPr>
          <w:rStyle w:val="fontstyle01"/>
          <w:rFonts w:ascii="Times New Roman" w:hAnsi="Times New Roman" w:cs="Times New Roman"/>
          <w:sz w:val="28"/>
          <w:szCs w:val="28"/>
        </w:rPr>
        <w:t>αγματοποιείται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από τη Συνέλευση του Τμήματος.</w:t>
      </w:r>
    </w:p>
    <w:p w:rsidR="00722953" w:rsidRPr="00B25174" w:rsidRDefault="003B3271" w:rsidP="003B3271">
      <w:pPr>
        <w:jc w:val="both"/>
        <w:rPr>
          <w:rFonts w:ascii="Times New Roman" w:hAnsi="Times New Roman" w:cs="Times New Roman"/>
          <w:sz w:val="32"/>
          <w:szCs w:val="32"/>
        </w:rPr>
      </w:pP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Οι αιτήσεις για την αναγνώριση μαθημάτων κατατίθενται στη Γραμματεία </w:t>
      </w:r>
      <w:r w:rsidR="00F10990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έως </w:t>
      </w:r>
      <w:r w:rsidR="00A952D7" w:rsidRPr="00A952D7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F10990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31</w:t>
      </w:r>
      <w:r w:rsidR="00A952D7" w:rsidRPr="00A952D7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/</w:t>
      </w:r>
      <w:r w:rsidR="00506277" w:rsidRPr="00506277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12</w:t>
      </w:r>
      <w:r w:rsidR="00A952D7" w:rsidRPr="00A952D7">
        <w:rPr>
          <w:rStyle w:val="fontstyle01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/2020.</w:t>
      </w:r>
    </w:p>
    <w:sectPr w:rsidR="00722953" w:rsidRPr="00B25174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3271"/>
    <w:rsid w:val="000A748F"/>
    <w:rsid w:val="001129F1"/>
    <w:rsid w:val="00225654"/>
    <w:rsid w:val="002D6D46"/>
    <w:rsid w:val="002E5EF4"/>
    <w:rsid w:val="0033708C"/>
    <w:rsid w:val="003B3271"/>
    <w:rsid w:val="00455058"/>
    <w:rsid w:val="004F0A99"/>
    <w:rsid w:val="00506277"/>
    <w:rsid w:val="006043CB"/>
    <w:rsid w:val="00722953"/>
    <w:rsid w:val="00747075"/>
    <w:rsid w:val="007E0038"/>
    <w:rsid w:val="00827B55"/>
    <w:rsid w:val="00855FBC"/>
    <w:rsid w:val="00913120"/>
    <w:rsid w:val="00932430"/>
    <w:rsid w:val="009B03E7"/>
    <w:rsid w:val="00A952D7"/>
    <w:rsid w:val="00B25174"/>
    <w:rsid w:val="00C10C80"/>
    <w:rsid w:val="00C47AF3"/>
    <w:rsid w:val="00CE555E"/>
    <w:rsid w:val="00DC786E"/>
    <w:rsid w:val="00E047DD"/>
    <w:rsid w:val="00E73C04"/>
    <w:rsid w:val="00F10990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3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2020-01-13T11:27:00Z</cp:lastPrinted>
  <dcterms:created xsi:type="dcterms:W3CDTF">2020-11-24T07:54:00Z</dcterms:created>
  <dcterms:modified xsi:type="dcterms:W3CDTF">2020-11-27T10:53:00Z</dcterms:modified>
</cp:coreProperties>
</file>